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60" w:line="240" w:lineRule="auto"/>
        <w:rPr>
          <w:rFonts w:ascii="Times New Roman" w:cs="Times New Roman" w:eastAsia="Times New Roman" w:hAnsi="Times New Roman"/>
          <w:b w:val="1"/>
          <w:bCs w:val="1"/>
          <w:sz w:val="24"/>
          <w:szCs w:val="24"/>
          <w:u w:val="single"/>
        </w:rPr>
      </w:pPr>
      <w:bookmarkStart w:colFirst="0" w:colLast="0" w:name="_gjdgxs" w:id="0"/>
      <w:bookmarkEnd w:id="0"/>
      <w:r w:rsidDel="00000000" w:rsidR="00000000" w:rsidRPr="00000000">
        <w:rPr>
          <w:rFonts w:ascii="Times New Roman" w:cs="Times New Roman" w:eastAsia="Times New Roman" w:hAnsi="Times New Roman"/>
          <w:sz w:val="24"/>
          <w:szCs w:val="24"/>
          <w:highlight w:val="white"/>
          <w:rtl w:val="0"/>
        </w:rPr>
        <w:t xml:space="preserve">JSWLAW/5/HRM-11/2019-2020/                                                  </w:t>
        <w:tab/>
        <w:t xml:space="preserve">   </w:t>
        <w:tab/>
        <w:tab/>
        <w:t xml:space="preserve"> </w:t>
      </w:r>
      <w:r w:rsidDel="00000000" w:rsidR="00000000" w:rsidRPr="00000000">
        <w:rPr>
          <w:rFonts w:ascii="Times New Roman" w:cs="Times New Roman" w:eastAsia="Times New Roman" w:hAnsi="Times New Roman"/>
          <w:sz w:val="24"/>
          <w:szCs w:val="24"/>
          <w:rtl w:val="0"/>
        </w:rPr>
        <w:tab/>
        <w:t xml:space="preserve">Date:</w:t>
      </w:r>
      <w:r w:rsidDel="00000000" w:rsidR="00000000" w:rsidRPr="00000000">
        <w:rPr>
          <w:rtl w:val="0"/>
        </w:rPr>
      </w:r>
    </w:p>
    <w:p w:rsidR="00000000" w:rsidDel="00000000" w:rsidP="00000000" w:rsidRDefault="00000000" w:rsidRPr="00000000" w14:paraId="00000002">
      <w:pPr>
        <w:pageBreakBefore w:val="0"/>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ageBreakBefore w:val="0"/>
        <w:spacing w:after="160" w:line="240"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NO DUE CERTIFICATE</w:t>
      </w:r>
    </w:p>
    <w:p w:rsidR="00000000" w:rsidDel="00000000" w:rsidP="00000000" w:rsidRDefault="00000000" w:rsidRPr="00000000" w14:paraId="00000004">
      <w:pPr>
        <w:pageBreakBefore w:val="0"/>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ageBreakBefore w:val="0"/>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the following departments has “NO DUES” against ……………………. (name), ……………………. (position level), ……………………………. (department), Employee ID No. ……………….. as of ………………………… (date):</w:t>
      </w:r>
    </w:p>
    <w:p w:rsidR="00000000" w:rsidDel="00000000" w:rsidP="00000000" w:rsidRDefault="00000000" w:rsidRPr="00000000" w14:paraId="00000006">
      <w:pPr>
        <w:pageBreakBefore w:val="0"/>
        <w:spacing w:after="160" w:line="36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w:t>
      </w:r>
    </w:p>
    <w:p w:rsidR="00000000" w:rsidDel="00000000" w:rsidP="00000000" w:rsidRDefault="00000000" w:rsidRPr="00000000" w14:paraId="00000008">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Library Services</w:t>
        <w:tab/>
        <w:tab/>
        <w:tab/>
        <w:tab/>
        <w:tab/>
        <w:t xml:space="preserve">       </w:t>
        <w:tab/>
        <w:t xml:space="preserve">ICT Officer</w:t>
      </w:r>
    </w:p>
    <w:p w:rsidR="00000000" w:rsidDel="00000000" w:rsidP="00000000" w:rsidRDefault="00000000" w:rsidRPr="00000000" w14:paraId="00000009">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&amp; Seal)                                                                    </w:t>
        <w:tab/>
        <w:t xml:space="preserve">(Sign &amp; Seal)                      </w:t>
        <w:tab/>
      </w:r>
    </w:p>
    <w:p w:rsidR="00000000" w:rsidDel="00000000" w:rsidP="00000000" w:rsidRDefault="00000000" w:rsidRPr="00000000" w14:paraId="0000000A">
      <w:pPr>
        <w:pageBreakBefore w:val="0"/>
        <w:spacing w:after="160" w:line="36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r>
    </w:p>
    <w:p w:rsidR="00000000" w:rsidDel="00000000" w:rsidP="00000000" w:rsidRDefault="00000000" w:rsidRPr="00000000" w14:paraId="0000000C">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Estate Services &amp; Procurement Officer                             </w:t>
        <w:tab/>
        <w:t xml:space="preserve">Head of Finance</w:t>
      </w:r>
    </w:p>
    <w:p w:rsidR="00000000" w:rsidDel="00000000" w:rsidP="00000000" w:rsidRDefault="00000000" w:rsidRPr="00000000" w14:paraId="0000000D">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&amp; Seal)                      </w:t>
        <w:tab/>
        <w:t xml:space="preserve">                                            </w:t>
        <w:tab/>
        <w:t xml:space="preserve">(Sign &amp; Seal)    </w:t>
      </w:r>
    </w:p>
    <w:p w:rsidR="00000000" w:rsidDel="00000000" w:rsidP="00000000" w:rsidRDefault="00000000" w:rsidRPr="00000000" w14:paraId="0000000E">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r>
    </w:p>
    <w:p w:rsidR="00000000" w:rsidDel="00000000" w:rsidP="00000000" w:rsidRDefault="00000000" w:rsidRPr="00000000" w14:paraId="00000011">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Concerned Head of Department                        </w:t>
        <w:tab/>
      </w:r>
    </w:p>
    <w:p w:rsidR="00000000" w:rsidDel="00000000" w:rsidP="00000000" w:rsidRDefault="00000000" w:rsidRPr="00000000" w14:paraId="00000012">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 &amp; Seal)                      </w:t>
        <w:tab/>
        <w:t xml:space="preserve">                        </w:t>
        <w:tab/>
      </w:r>
    </w:p>
    <w:p w:rsidR="00000000" w:rsidDel="00000000" w:rsidP="00000000" w:rsidRDefault="00000000" w:rsidRPr="00000000" w14:paraId="00000013">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 xml:space="preserve">Countersigned:</w:t>
      </w:r>
    </w:p>
    <w:p w:rsidR="00000000" w:rsidDel="00000000" w:rsidP="00000000" w:rsidRDefault="00000000" w:rsidRPr="00000000" w14:paraId="00000015">
      <w:pPr>
        <w:pageBreakBefore w:val="0"/>
        <w:spacing w:after="160" w:line="240" w:lineRule="auto"/>
        <w:ind w:right="-3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pageBreakBefore w:val="0"/>
        <w:spacing w:after="160" w:line="240" w:lineRule="auto"/>
        <w:ind w:left="2880" w:right="-3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pageBreakBefore w:val="0"/>
        <w:spacing w:after="160" w:line="240" w:lineRule="auto"/>
        <w:ind w:left="3600" w:right="-340"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Dean/Registrar</w:t>
      </w:r>
    </w:p>
    <w:p w:rsidR="00000000" w:rsidDel="00000000" w:rsidP="00000000" w:rsidRDefault="00000000" w:rsidRPr="00000000" w14:paraId="00000018">
      <w:pPr>
        <w:pageBreakBefore w:val="0"/>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w:t>
        <w:tab/>
        <w:tab/>
        <w:t xml:space="preserve">(Sign &amp; Seal)</w:t>
        <w:tab/>
      </w:r>
    </w:p>
    <w:p w:rsidR="00000000" w:rsidDel="00000000" w:rsidP="00000000" w:rsidRDefault="00000000" w:rsidRPr="00000000" w14:paraId="00000019">
      <w:pPr>
        <w:pageBreakBefore w:val="0"/>
        <w:spacing w:after="240" w:before="240"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Note:</w:t>
      </w:r>
    </w:p>
    <w:p w:rsidR="00000000" w:rsidDel="00000000" w:rsidP="00000000" w:rsidRDefault="00000000" w:rsidRPr="00000000" w14:paraId="0000001A">
      <w:pPr>
        <w:pageBreakBefore w:val="0"/>
        <w:spacing w:after="240" w:before="240"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This is to be treated as Law School’s Clearance Certificate issued for the purpose of Relieving Order subject to physical presence of the concerned official if required for audit explanations or any other official reasons.</w:t>
      </w:r>
    </w:p>
    <w:p w:rsidR="00000000" w:rsidDel="00000000" w:rsidP="00000000" w:rsidRDefault="00000000" w:rsidRPr="00000000" w14:paraId="0000001B">
      <w:pPr>
        <w:pageBreakBefore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spacing w:line="240" w:lineRule="auto"/>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6838" w:w="11906" w:orient="portrait"/>
      <w:pgMar w:bottom="1440" w:top="1440" w:left="1080" w:right="1080" w:header="113"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rPr>
        <w:rFonts w:ascii="Times New Roman" w:cs="Times New Roman" w:eastAsia="Times New Roman" w:hAnsi="Times New Roman"/>
        <w:color w:val="0000ff"/>
        <w:u w:val="single"/>
      </w:rPr>
    </w:pPr>
    <w:r w:rsidDel="00000000" w:rsidR="00000000" w:rsidRPr="00000000">
      <w:rPr/>
      <w:drawing>
        <wp:inline distB="114300" distT="114300" distL="114300" distR="114300">
          <wp:extent cx="6355080" cy="304800"/>
          <wp:effectExtent b="0" l="0" r="0" t="0"/>
          <wp:docPr descr="footer-B-&amp;-W.png" id="2" name="image1.png"/>
          <a:graphic>
            <a:graphicData uri="http://schemas.openxmlformats.org/drawingml/2006/picture">
              <pic:pic>
                <pic:nvPicPr>
                  <pic:cNvPr descr="footer-B-&amp;-W.png" id="0" name="image1.png"/>
                  <pic:cNvPicPr preferRelativeResize="0"/>
                </pic:nvPicPr>
                <pic:blipFill>
                  <a:blip r:embed="rId1"/>
                  <a:srcRect b="0" l="0" r="0" t="0"/>
                  <a:stretch>
                    <a:fillRect/>
                  </a:stretch>
                </pic:blipFill>
                <pic:spPr>
                  <a:xfrm>
                    <a:off x="0" y="0"/>
                    <a:ext cx="6355080" cy="3048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rPr/>
    </w:pPr>
    <w:r w:rsidDel="00000000" w:rsidR="00000000" w:rsidRPr="00000000">
      <w:rPr/>
      <w:drawing>
        <wp:inline distB="114300" distT="114300" distL="114300" distR="114300">
          <wp:extent cx="6317898" cy="120413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317898" cy="12041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