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u w:val="single"/>
          <w:rtl w:val="0"/>
        </w:rPr>
        <w:t xml:space="preserve">Note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Subject: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Brief description of the proposal: </w:t>
      </w:r>
      <w:r w:rsidDel="00000000" w:rsidR="00000000" w:rsidRPr="00000000">
        <w:rPr>
          <w:rtl w:val="0"/>
        </w:rPr>
      </w:r>
    </w:p>
    <w:tbl>
      <w:tblPr>
        <w:tblStyle w:val="Table2"/>
        <w:tblW w:w="9226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26"/>
        <w:tblGridChange w:id="0">
          <w:tblGrid>
            <w:gridCol w:w="9226"/>
          </w:tblGrid>
        </w:tblGridChange>
      </w:tblGrid>
      <w:tr>
        <w:trPr>
          <w:cantSplit w:val="0"/>
          <w:trHeight w:val="2005.95703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Issues and challenges,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Justification for proposal:</w:t>
      </w:r>
      <w:r w:rsidDel="00000000" w:rsidR="00000000" w:rsidRPr="00000000">
        <w:rPr>
          <w:rtl w:val="0"/>
        </w:rPr>
      </w:r>
    </w:p>
    <w:tbl>
      <w:tblPr>
        <w:tblStyle w:val="Table3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cantSplit w:val="0"/>
          <w:trHeight w:val="4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Activity details: 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Proposed amount: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Attachment: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Detailed costing: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Cost-benefit analysis: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 Analysis: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Submitted by: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(Head of Division/Project Manager for Projects)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Remarks from the Head of Finance</w:t>
      </w:r>
      <w:r w:rsidDel="00000000" w:rsidR="00000000" w:rsidRPr="00000000">
        <w:rPr>
          <w:rtl w:val="0"/>
        </w:rPr>
      </w:r>
    </w:p>
    <w:tbl>
      <w:tblPr>
        <w:tblStyle w:val="Table4"/>
        <w:tblW w:w="9285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85"/>
        <w:tblGridChange w:id="0">
          <w:tblGrid>
            <w:gridCol w:w="9285"/>
          </w:tblGrid>
        </w:tblGridChange>
      </w:tblGrid>
      <w:tr>
        <w:trPr>
          <w:cantSplit w:val="0"/>
          <w:trHeight w:val="122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 xml:space="preserve">  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Remarks from the: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Head of the Department</w:t>
      </w:r>
      <w:r w:rsidDel="00000000" w:rsidR="00000000" w:rsidRPr="00000000">
        <w:rPr>
          <w:rtl w:val="0"/>
        </w:rPr>
      </w:r>
    </w:p>
    <w:tbl>
      <w:tblPr>
        <w:tblStyle w:val="Table5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cantSplit w:val="0"/>
          <w:trHeight w:val="1420.9570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4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5040"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ab/>
        <w:tab/>
        <w:tab/>
        <w:tab/>
        <w:tab/>
        <w:tab/>
        <w:tab/>
        <w:tab/>
        <w:tab/>
        <w:tab/>
        <w:t xml:space="preserve">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       </w:t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Registrar/Dean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40" w:top="1440" w:left="1440" w:right="1440" w:header="630" w:footer="3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b w:val="1"/>
        <w:bCs w:val="1"/>
        <w:color w:val="000000"/>
      </w:rPr>
    </w:pPr>
    <w:r w:rsidDel="00000000" w:rsidR="00000000" w:rsidRPr="00000000">
      <w:rPr/>
      <w:drawing>
        <wp:inline distB="114300" distT="114300" distL="114300" distR="114300">
          <wp:extent cx="5943600" cy="2540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38225" cy="13382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13382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Arial" w:cs="Arial" w:eastAsia="Arial" w:hAnsi="Arial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rPr>
      <w:rFonts w:ascii="Arial" w:cs="Arial" w:eastAsia="Arial" w:hAnsi="Arial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rPr>
      <w:rFonts w:ascii="Arial" w:cs="Arial" w:eastAsia="Arial" w:hAnsi="Arial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rPr>
      <w:rFonts w:ascii="Arial" w:cs="Arial" w:eastAsia="Arial" w:hAnsi="Arial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rPr>
      <w:rFonts w:ascii="Arial" w:cs="Arial" w:eastAsia="Arial" w:hAnsi="Arial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